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fznxgpf623a1" w:id="0"/>
      <w:bookmarkEnd w:id="0"/>
      <w:r w:rsidDel="00000000" w:rsidR="00000000" w:rsidRPr="00000000">
        <w:rPr>
          <w:rFonts w:ascii="Times New Roman" w:cs="Times New Roman" w:eastAsia="Times New Roman" w:hAnsi="Times New Roman"/>
          <w:rtl w:val="0"/>
        </w:rPr>
        <w:t xml:space="preserve">Privacy Policy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updated: </w:t>
      </w:r>
      <w:r w:rsidDel="00000000" w:rsidR="00000000" w:rsidRPr="00000000">
        <w:rPr>
          <w:rFonts w:ascii="Times New Roman" w:cs="Times New Roman" w:eastAsia="Times New Roman" w:hAnsi="Times New Roman"/>
          <w:rtl w:val="0"/>
        </w:rPr>
        <w:t xml:space="preserve">19 June 2020</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Morena Maestra</w:t>
      </w:r>
      <w:r w:rsidDel="00000000" w:rsidR="00000000" w:rsidRPr="00000000">
        <w:rPr>
          <w:rFonts w:ascii="Times New Roman" w:cs="Times New Roman" w:eastAsia="Times New Roman" w:hAnsi="Times New Roman"/>
          <w:rtl w:val="0"/>
        </w:rPr>
        <w:t xml:space="preserve"> ("us", "we", or "our") operates </w:t>
      </w:r>
      <w:r w:rsidDel="00000000" w:rsidR="00000000" w:rsidRPr="00000000">
        <w:rPr>
          <w:rFonts w:ascii="Times New Roman" w:cs="Times New Roman" w:eastAsia="Times New Roman" w:hAnsi="Times New Roman"/>
          <w:rtl w:val="0"/>
        </w:rPr>
        <w:t xml:space="preserve">http://www.bit.ly/morenamaestra</w:t>
      </w:r>
      <w:r w:rsidDel="00000000" w:rsidR="00000000" w:rsidRPr="00000000">
        <w:rPr>
          <w:rFonts w:ascii="Times New Roman" w:cs="Times New Roman" w:eastAsia="Times New Roman" w:hAnsi="Times New Roman"/>
          <w:rtl w:val="0"/>
        </w:rPr>
        <w:t xml:space="preserve"> (the "Site"). This page informs you of our policies regarding the collection, use, and disclosure of Personal Information we receive from users of the Site.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your Personal Information only for providing and improving the Site. By using the Site, you agree to the collection and use of information in accordance with this policy.</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Information Collection And Use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using our Site, we may ask you to provide us with certain personally identifiable information that can be used to contact or identify you. Personally, identifiable information may include but is not limited to your name ("Personal Information").</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Communications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use your Personal Information to contact you with newsletters, marketing or promotional materials and other information that will keep you informed about your scheduled session or you.</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Cookies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Cookies are files with a small amount of data, which may include an anonymous unique identifier. Cookies are sent to your browser from a web site and stored on your computer's hard drive.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many sites, we use "cookies" to collect information. You can instruct your browser to refuse all cookies or to indicate when a cookie is being sent. However, if you do not accept cookies, you may not be able to use some portions of our Site.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Security</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Changes To This Privacy Policy</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is effective as of </w:t>
      </w:r>
      <w:r w:rsidDel="00000000" w:rsidR="00000000" w:rsidRPr="00000000">
        <w:rPr>
          <w:rFonts w:ascii="Times New Roman" w:cs="Times New Roman" w:eastAsia="Times New Roman" w:hAnsi="Times New Roman"/>
          <w:rtl w:val="0"/>
        </w:rPr>
        <w:t xml:space="preserve">19 June 2020</w:t>
      </w:r>
      <w:r w:rsidDel="00000000" w:rsidR="00000000" w:rsidRPr="00000000">
        <w:rPr>
          <w:rFonts w:ascii="Times New Roman" w:cs="Times New Roman" w:eastAsia="Times New Roman" w:hAnsi="Times New Roman"/>
          <w:rtl w:val="0"/>
        </w:rPr>
        <w:t xml:space="preserve"> and will remain in effect except with respect to any changes in its provisions in the future, which will be in effect immediately after being posted on this page.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make any material changes to this Privacy Policy, we will notify you either through the email address you have provided us or by placing a prominent notice on our website.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Us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about this Privacy Policy, please contact us.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88"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IG: @morenamaestra |  morenamaestratutoring@gmail.com |   850.629.5968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drawing>
        <wp:inline distB="114300" distT="114300" distL="114300" distR="114300">
          <wp:extent cx="3052763" cy="1379849"/>
          <wp:effectExtent b="0" l="0" r="0" t="0"/>
          <wp:docPr id="1" name="image1.png"/>
          <a:graphic>
            <a:graphicData uri="http://schemas.openxmlformats.org/drawingml/2006/picture">
              <pic:pic>
                <pic:nvPicPr>
                  <pic:cNvPr id="0" name="image1.png"/>
                  <pic:cNvPicPr preferRelativeResize="0"/>
                </pic:nvPicPr>
                <pic:blipFill>
                  <a:blip r:embed="rId1"/>
                  <a:srcRect b="26800" l="0" r="0" t="28000"/>
                  <a:stretch>
                    <a:fillRect/>
                  </a:stretch>
                </pic:blipFill>
                <pic:spPr>
                  <a:xfrm>
                    <a:off x="0" y="0"/>
                    <a:ext cx="3052763" cy="13798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